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64" w:rsidRPr="00DF2B64" w:rsidRDefault="00DF2B64" w:rsidP="00DF2B6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 члана 70. став 1. тачка 2. Устава Републике Српске,  чланова 182.</w:t>
      </w:r>
      <w:r w:rsidRPr="00BC774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</w:t>
      </w:r>
      <w:r w:rsidRPr="00BC7747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>. Пословника Народне скупштине Републике Српске ("Службени гласник Републике Српске", број: 31/11),  Н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sr-Cyrl-CS"/>
        </w:rPr>
        <w:t>ар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одна скупштина Републике Српске на 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sr-Cyrl-BA"/>
        </w:rPr>
        <w:t>Седмој сједници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одржаној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22. октобра</w:t>
      </w:r>
      <w:r w:rsidRPr="00BC77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>2015. године, донијела је сљедећ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F2B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8681C" w:rsidRPr="00DF2B64" w:rsidRDefault="00DF2B64" w:rsidP="00DF2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Д Е К Л А Р А Ц И Ј У </w:t>
      </w:r>
    </w:p>
    <w:p w:rsidR="00A8681C" w:rsidRPr="00BC7747" w:rsidRDefault="00A8681C" w:rsidP="00DF2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2B64" w:rsidRPr="00BC77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ГЕНОЦИДУ НЕЗАВИСНЕ ДРЖАВЕ ХРВАТСКЕ НАД СРБИМА, ЈЕВРЕЈИМА И РОМИМА ТОКОМ </w:t>
      </w:r>
      <w:r w:rsidR="00DF2B64" w:rsidRPr="00A8681C">
        <w:rPr>
          <w:rFonts w:ascii="Times New Roman" w:hAnsi="Times New Roman" w:cs="Times New Roman"/>
          <w:b/>
          <w:sz w:val="24"/>
          <w:szCs w:val="24"/>
          <w:lang w:val="sr-Cyrl-BA"/>
        </w:rPr>
        <w:t>Д</w:t>
      </w:r>
      <w:r w:rsidR="00DF2B64" w:rsidRPr="00BC7747">
        <w:rPr>
          <w:rFonts w:ascii="Times New Roman" w:hAnsi="Times New Roman" w:cs="Times New Roman"/>
          <w:b/>
          <w:sz w:val="24"/>
          <w:szCs w:val="24"/>
          <w:lang w:val="ru-RU"/>
        </w:rPr>
        <w:t>РУГОГ СВЈЕТСКОГ РАТА</w:t>
      </w:r>
    </w:p>
    <w:p w:rsidR="00DF2B64" w:rsidRPr="00BC7747" w:rsidRDefault="00DF2B64" w:rsidP="00DF2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Полазећи од чињенице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да се у данашњој Републици Хрватској намјерно и систематски затире сјећање на геноцид који су власти Независне Државе Хрватске, која је укључивала и подручје данашње Босне и Херцеговине, посебно муслимане прозване „цвијећем хрватског народа“ те дио Срема који је данас у саставу Републике Србије, током Другог свјетског рата починиле над Србима, Јеврејима и Ромима;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Имајући у виду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да се у хрватским јавним гласилима и квази историографским радовима не само прећуткују него и радикално умањују жртве овог геноцида, нарочито у Јасеновцу, и њихов број своди на 40.000 убијених Срба, Јевреја и Рома, као што је то, у својству историчара, чинио и први предсједник Републике Хрватске Фрањо Туђман;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Имајући на уму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да се усташе као починиоци геноцида у Хрватској, укључујући и Анту Павелића, данас у Хрватској од стране веома утицајних и веома пристрасних фактора, представљају као борци за национално ослобођење и независну Хрватску на темељу такозваног историјског и државног права хрватског народа;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Будући 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историјски доказан геноцид над српским, јеврејским и ромским народом никада није био предмет примјерене политичке осуде ни у Титовој комунистичкој Југославији ни у данашњој Републици Хрватској и да хрватски народ никада није прихватио одговорност за геноцид који је у његово име почињен , како је то иначе учинио њемачки народ за холокауст који су у његово име учинили нацисти, а да ни Римокатоличка црква није осудила злочине геноцида у НДХ као што је осудила злочине на другим европским стратиштима у Другом свјетском рату и извинила се због учешћа неких њених представника у њима;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Будући 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власти Народне односно Социјалистичке Републике Хрватске, као федералне јединице у оквиру ФНРЈ односно СФРЈ,  и данашње Републике Хрватске, као независне државе, никада нису понудиле обештећење жртвама геноцида и њиховим потомцима;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Будући 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стратишта на којима су жртве овог геноцида биле мучене, масакриране и убијане и масовне гробнице у које су бацане и без дужног поштовања и примјереног обреда покопане,  до данас нису на ваљан начин обиљежени и заштићени;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Будући 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су Анте Павелић и многи његови доглавници по окончању рата побјегли из Независне Државе Хрватске, користећи тзв. пацовске канале, користећи помоћ појединих Ватиканских клирика и прелата, те да многима од њих није суђено у земљи, што би хрватски 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народ довело до признања непојмљивих злочина почињених у његово име и моралног просвјетљења и прочишћења;</w:t>
      </w:r>
    </w:p>
    <w:p w:rsidR="00A8681C" w:rsidRPr="00BC7747" w:rsidRDefault="00A8681C" w:rsidP="00DF2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Имајући све то на уму Народна скупш</w:t>
      </w:r>
      <w:r w:rsidR="003E4925" w:rsidRPr="00BC7747">
        <w:rPr>
          <w:rFonts w:ascii="Times New Roman" w:hAnsi="Times New Roman" w:cs="Times New Roman"/>
          <w:b/>
          <w:sz w:val="24"/>
          <w:szCs w:val="24"/>
          <w:lang w:val="ru-RU"/>
        </w:rPr>
        <w:t>тина Републике Српске закључује</w:t>
      </w: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су злочини усташа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над Србима, Јеврејима и Ромима током другог свјетског рата у Независној држави Хрватској смишљен и планиран геноцид, онакав какав је дефинисан Конвенцијом о спречавању и кажњавању геноцида, усвојеном од стране Генералне скупштине Уједињених нација 9.децембра 1948.године;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је приликом провођења овог геноцида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само у јасеновачком систему хрватских концентрационих логора за истребљење Срба, Јевреја и Рома и неистомишљеника мучено, пљачкано, силовано и потом убијано од стране Независне Државе Хрватске : 700.000 Срба, 23.000 Јевреја и 80.000 Рома , једино због тога што су припадали другом народу, вјери или раси;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је Незвисна Држава Хрватска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била једина земља током Другог свјетског рата у којој су постојали концентрациони логори за истребљење дјеце у Старој Градишци, Јасеновцу, Уштици, Јабланцу, Јастребарском, Ријеци код Јастребарског, Горњој Ријеци код Крижеваца и Лобограду и да је у њима према непотпуним истраживањима страдало 42.791 српско дијете, 5.737 ромске дјеце и 3710 јеврејске дјеце;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је злочин геноцида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у Независној Држави Хрватској по својим размјерама раван холокаусту који је нацистичка Њемачка извршила над Јеврејима;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је током провођења овог геноцида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велики број Срба био принуђен да, зарад спаса голог живота, промјени свој национални и духовно-историјски идентитет и да се одрекне своје православне вјере и под присилом и смртном пријетњом прихвати католицизам;</w:t>
      </w:r>
    </w:p>
    <w:p w:rsidR="00A8681C" w:rsidRPr="00BC7747" w:rsidRDefault="00A8681C" w:rsidP="00B10F28">
      <w:pPr>
        <w:pStyle w:val="BodyTextIndent"/>
        <w:rPr>
          <w:lang w:val="ru-RU"/>
        </w:rPr>
      </w:pPr>
      <w:r w:rsidRPr="00BC7747">
        <w:rPr>
          <w:lang w:val="ru-RU"/>
        </w:rPr>
        <w:t>Полазећи од ових закључака Народна скупштина Републике Српске захтијева: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Република Хрватска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>, као држава хрватског народа, одлуком својих највиших органа, прихвати историјску и сваку другу одговорност за геноцид Независне Државе Хрватске над Србима,</w:t>
      </w:r>
      <w:r w:rsidR="00B10F28"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>Јеврејима и Ромима током Другог свјетског рата;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се на достојан начин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обиљеже и обезбиједе сва мјеста злочина и чува успомена на његове многобројне жртве;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се у цјелини сачува и одржава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>, као споменик жртвама, јасеновачки комплекс концентрационих логора за истребљење Срба, Јевреја и Рома;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се утврди и спроведе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програм заштите и уређења Спомен подручја Доња Градина;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се у Републици Хрватској, Босни и Херцеговини и Републици Србији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одреди исти дан у знак сјећања на жртве геноцида у Независној Држави Хрватској-Србе, Јевреје и Роме;</w:t>
      </w:r>
    </w:p>
    <w:p w:rsidR="00A8681C" w:rsidRPr="00BC7747" w:rsidRDefault="00A8681C" w:rsidP="00DF2B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b/>
          <w:sz w:val="24"/>
          <w:szCs w:val="24"/>
          <w:lang w:val="ru-RU"/>
        </w:rPr>
        <w:t>Да се утврди и у разумном року исплати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 правична одштета жртвама овог геноцида и њиховим потомцима од стране Републике Хрватске.</w:t>
      </w:r>
    </w:p>
    <w:p w:rsidR="00A8681C" w:rsidRPr="00BC7747" w:rsidRDefault="00A8681C" w:rsidP="00DF2B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Народна скупштина Републике Српске очекује да међународна јавност, посебно државе антифашистичке коалиције Другог свјетског рата, подрже ову </w:t>
      </w:r>
      <w:r w:rsidRPr="00A8681C">
        <w:rPr>
          <w:rFonts w:ascii="Times New Roman" w:hAnsi="Times New Roman" w:cs="Times New Roman"/>
          <w:sz w:val="24"/>
          <w:szCs w:val="24"/>
          <w:lang w:val="sr-Cyrl-BA"/>
        </w:rPr>
        <w:t>Д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t xml:space="preserve">екларацију о геноциду </w:t>
      </w:r>
      <w:r w:rsidRPr="00BC7747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Независне Државе Хрватске, како би она, након седамдесет година чекања, угледала свјетлост дана.</w:t>
      </w:r>
    </w:p>
    <w:p w:rsidR="00A8681C" w:rsidRPr="00BC7747" w:rsidRDefault="00A8681C" w:rsidP="00B10F2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81C">
        <w:rPr>
          <w:rFonts w:ascii="Times New Roman" w:hAnsi="Times New Roman" w:cs="Times New Roman"/>
          <w:sz w:val="24"/>
          <w:szCs w:val="24"/>
          <w:lang w:val="sr-Cyrl-BA"/>
        </w:rPr>
        <w:t>Ова Декларација ступа на снагу даном доношења, а објавиће се у „Службеном гласнику Републике Српске“.</w:t>
      </w:r>
    </w:p>
    <w:p w:rsidR="00DF2B64" w:rsidRPr="00BC7747" w:rsidRDefault="00DF2B64" w:rsidP="00DF2B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2B64" w:rsidRPr="00BC7747" w:rsidRDefault="00DF2B64" w:rsidP="00A868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681C" w:rsidRPr="00A8681C" w:rsidRDefault="00A8681C" w:rsidP="00DF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81C">
        <w:rPr>
          <w:sz w:val="24"/>
          <w:szCs w:val="24"/>
          <w:lang w:val="sr-Cyrl-BA"/>
        </w:rPr>
        <w:t xml:space="preserve"> 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>Број: 02/1-021-</w:t>
      </w:r>
      <w:r w:rsidR="00666C72">
        <w:rPr>
          <w:rFonts w:ascii="Times New Roman" w:eastAsia="Times New Roman" w:hAnsi="Times New Roman" w:cs="Times New Roman"/>
          <w:sz w:val="24"/>
          <w:szCs w:val="24"/>
          <w:lang w:val="ru-RU"/>
        </w:rPr>
        <w:t>1291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>/15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</w:t>
      </w:r>
      <w:r w:rsidRPr="00BC77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ПРЕДСЈЕДНИК</w:t>
      </w:r>
    </w:p>
    <w:p w:rsidR="00A8681C" w:rsidRPr="00A8681C" w:rsidRDefault="00A8681C" w:rsidP="00DF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Датум: </w:t>
      </w:r>
      <w:r w:rsidR="00B10F28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22. </w:t>
      </w:r>
      <w:r w:rsidR="00B10F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октобар 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>2015. године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</w:t>
      </w:r>
      <w:r w:rsidRPr="00BC774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</w:t>
      </w:r>
      <w:r w:rsidRPr="00BC77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 СКУПШТИНЕ</w:t>
      </w:r>
    </w:p>
    <w:p w:rsidR="00A8681C" w:rsidRPr="00A8681C" w:rsidRDefault="00A8681C" w:rsidP="00DF2B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681C" w:rsidRPr="00A8681C" w:rsidRDefault="00A8681C" w:rsidP="00DF2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A8681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  </w:t>
      </w:r>
      <w:r w:rsidRPr="00A868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BA"/>
        </w:rPr>
        <w:t>Недељко Чубриловић</w:t>
      </w:r>
    </w:p>
    <w:p w:rsidR="00A8681C" w:rsidRPr="00A8681C" w:rsidRDefault="00A8681C" w:rsidP="00DF2B64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2757A" w:rsidRDefault="0002757A" w:rsidP="0002757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745D7" w:rsidRPr="0002757A" w:rsidRDefault="00E745D7" w:rsidP="00A8681C">
      <w:pPr>
        <w:rPr>
          <w:lang w:val="sr-Latn-CS"/>
        </w:rPr>
      </w:pPr>
    </w:p>
    <w:sectPr w:rsidR="00E745D7" w:rsidRPr="000275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1C"/>
    <w:rsid w:val="0002757A"/>
    <w:rsid w:val="003E4925"/>
    <w:rsid w:val="00666C72"/>
    <w:rsid w:val="00A8681C"/>
    <w:rsid w:val="00AF6128"/>
    <w:rsid w:val="00B10F28"/>
    <w:rsid w:val="00BC7747"/>
    <w:rsid w:val="00C34AA9"/>
    <w:rsid w:val="00DF2B64"/>
    <w:rsid w:val="00E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2CDB5-3E4C-48F8-BA09-B50343B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81C"/>
    <w:pPr>
      <w:spacing w:after="200" w:line="276" w:lineRule="auto"/>
    </w:pPr>
    <w:rPr>
      <w:rFonts w:asciiTheme="minorHAnsi" w:hAnsiTheme="minorHAnsi" w:cstheme="minorBidi"/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B10F28"/>
    <w:pPr>
      <w:spacing w:after="0"/>
      <w:ind w:firstLine="72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10F28"/>
    <w:rPr>
      <w:b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7A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BD20-96C4-4E7E-84CE-228CE3A0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skupstina RS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Sladjana Kraljevic</cp:lastModifiedBy>
  <cp:revision>2</cp:revision>
  <cp:lastPrinted>2015-10-23T07:05:00Z</cp:lastPrinted>
  <dcterms:created xsi:type="dcterms:W3CDTF">2026-03-11T12:59:00Z</dcterms:created>
  <dcterms:modified xsi:type="dcterms:W3CDTF">2026-03-11T12:59:00Z</dcterms:modified>
</cp:coreProperties>
</file>